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Приложение 3</w:t>
      </w:r>
    </w:p>
    <w:p>
      <w:pPr>
        <w:pStyle w:val="Normal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ЭКСТРЕННОЕ ПРЕДУПРЕЖДЕНИЕ </w:t>
      </w:r>
    </w:p>
    <w:p>
      <w:pPr>
        <w:pStyle w:val="Normal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 увеличении вероятности возникновения чрезвычайных ситуаций</w:t>
      </w:r>
    </w:p>
    <w:p>
      <w:pPr>
        <w:pStyle w:val="Normal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территориях муниципальных образований Оренбургской области</w:t>
      </w:r>
    </w:p>
    <w:p>
      <w:pPr>
        <w:pStyle w:val="Normal"/>
        <w:jc w:val="center"/>
        <w:rPr>
          <w:sz w:val="26"/>
          <w:szCs w:val="26"/>
        </w:rPr>
      </w:pPr>
      <w:r>
        <w:rPr>
          <w:i/>
          <w:sz w:val="26"/>
          <w:szCs w:val="26"/>
        </w:rPr>
        <w:t>(подготовлен отделом мониторинга, моделирования и организации проведения превентивных мероприятий ЦУКС ГУ МЧС России по Оренбургской области на основе информации, предоставленной ФГБУ «Оренбургский областной центр по гидрометеорологии и мониторингу окружающей среды»)</w:t>
      </w:r>
    </w:p>
    <w:p>
      <w:pPr>
        <w:pStyle w:val="Normal"/>
        <w:jc w:val="center"/>
        <w:rPr>
          <w:b/>
          <w:sz w:val="26"/>
          <w:szCs w:val="26"/>
          <w:highlight w:val="yellow"/>
        </w:rPr>
      </w:pPr>
      <w:r>
        <w:rPr>
          <w:b/>
          <w:sz w:val="26"/>
          <w:szCs w:val="26"/>
          <w:highlight w:val="yellow"/>
        </w:rPr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1. </w:t>
      </w:r>
      <w:r>
        <w:rPr>
          <w:sz w:val="26"/>
          <w:szCs w:val="26"/>
        </w:rPr>
        <w:t>04.01.2026 в ОДС ЦУКС Главного управления МЧС России по Оренбургской области от дежурного синоптика Оренбургского ЦГМС - филиала ФГБУ «Приволжское УГМС» поступила информация о неблагоприятных метеорологических явлениях погоды следующего содержания:</w:t>
      </w:r>
    </w:p>
    <w:p>
      <w:pPr>
        <w:pStyle w:val="Normal"/>
        <w:tabs>
          <w:tab w:val="clear" w:pos="708"/>
          <w:tab w:val="left" w:pos="615" w:leader="none"/>
          <w:tab w:val="left" w:pos="2220" w:leader="none"/>
          <w:tab w:val="center" w:pos="4536" w:leader="none"/>
          <w:tab w:val="center" w:pos="4677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615" w:leader="none"/>
          <w:tab w:val="left" w:pos="2220" w:leader="none"/>
          <w:tab w:val="center" w:pos="4536" w:leader="none"/>
          <w:tab w:val="center" w:pos="4677" w:leader="none"/>
        </w:tabs>
        <w:ind w:firstLine="567"/>
        <w:jc w:val="both"/>
        <w:rPr>
          <w:b/>
          <w:i/>
          <w:i/>
          <w:color w:val="000000"/>
          <w:sz w:val="26"/>
          <w:szCs w:val="26"/>
        </w:rPr>
      </w:pPr>
      <w:r>
        <w:rPr>
          <w:b/>
          <w:i/>
          <w:color w:val="000000"/>
          <w:sz w:val="26"/>
          <w:szCs w:val="26"/>
        </w:rPr>
        <w:t xml:space="preserve">        </w:t>
      </w:r>
      <w:r>
        <w:rPr>
          <w:b/>
          <w:bCs/>
          <w:i w:val="false"/>
          <w:iCs w:val="false"/>
          <w:color w:val="000000"/>
          <w:sz w:val="26"/>
          <w:szCs w:val="26"/>
        </w:rPr>
        <w:t xml:space="preserve"> </w:t>
      </w:r>
      <w:r>
        <w:rPr>
          <w:b/>
          <w:bCs/>
          <w:i w:val="false"/>
          <w:iCs w:val="false"/>
          <w:color w:val="000000"/>
          <w:sz w:val="26"/>
          <w:szCs w:val="26"/>
        </w:rPr>
        <w:t>Ночью 05.01.2026г. местами преимущественно в центральных и восточных районах области ожидается усиление ветра порывы 15-20 м/с, метель.</w:t>
      </w:r>
    </w:p>
    <w:p>
      <w:pPr>
        <w:pStyle w:val="Normal"/>
        <w:tabs>
          <w:tab w:val="clear" w:pos="708"/>
          <w:tab w:val="left" w:pos="615" w:leader="none"/>
          <w:tab w:val="left" w:pos="2220" w:leader="none"/>
          <w:tab w:val="center" w:pos="4536" w:leader="none"/>
          <w:tab w:val="center" w:pos="4677" w:leader="none"/>
        </w:tabs>
        <w:ind w:firstLine="567"/>
        <w:jc w:val="both"/>
        <w:rPr>
          <w:b/>
          <w:bCs/>
        </w:rPr>
      </w:pPr>
      <w:r>
        <w:rPr>
          <w:b/>
          <w:bCs/>
          <w:i w:val="false"/>
          <w:iCs w:val="false"/>
          <w:color w:val="000000"/>
          <w:sz w:val="26"/>
          <w:szCs w:val="26"/>
        </w:rPr>
        <w:t xml:space="preserve">         </w:t>
      </w:r>
      <w:r>
        <w:rPr>
          <w:b/>
          <w:bCs/>
          <w:i w:val="false"/>
          <w:iCs w:val="false"/>
          <w:color w:val="000000"/>
          <w:sz w:val="26"/>
          <w:szCs w:val="26"/>
        </w:rPr>
        <w:t>Днем 05.01.2026г. местами преимущественно в западных районах области ожидается сильный снег, местами преимущественно в центральных и восточных районах усиление ветра порывы 19-24 м/с, метель, гололедно-изморозевые отложения.</w:t>
      </w:r>
    </w:p>
    <w:p>
      <w:pPr>
        <w:pStyle w:val="Normal"/>
        <w:tabs>
          <w:tab w:val="clear" w:pos="708"/>
          <w:tab w:val="left" w:pos="615" w:leader="none"/>
          <w:tab w:val="left" w:pos="2220" w:leader="none"/>
          <w:tab w:val="center" w:pos="4536" w:leader="none"/>
          <w:tab w:val="center" w:pos="4677" w:leader="none"/>
        </w:tabs>
        <w:ind w:firstLine="567"/>
        <w:jc w:val="both"/>
        <w:rPr>
          <w:b w:val="false"/>
          <w:bCs w:val="false"/>
          <w:i w:val="false"/>
          <w:i w:val="false"/>
          <w:iCs w:val="false"/>
          <w:sz w:val="26"/>
          <w:szCs w:val="26"/>
        </w:rPr>
      </w:pPr>
      <w:bookmarkStart w:id="0" w:name="_GoBack"/>
      <w:bookmarkEnd w:id="0"/>
      <w:r>
        <w:rPr>
          <w:b w:val="false"/>
          <w:bCs w:val="false"/>
          <w:i w:val="false"/>
          <w:iCs w:val="false"/>
          <w:color w:val="000000"/>
          <w:sz w:val="26"/>
          <w:szCs w:val="26"/>
        </w:rPr>
        <w:tab/>
      </w:r>
    </w:p>
    <w:p>
      <w:pPr>
        <w:pStyle w:val="Normal"/>
        <w:tabs>
          <w:tab w:val="clear" w:pos="708"/>
          <w:tab w:val="left" w:pos="615" w:leader="none"/>
          <w:tab w:val="left" w:pos="2220" w:leader="none"/>
          <w:tab w:val="center" w:pos="4536" w:leader="none"/>
          <w:tab w:val="center" w:pos="4677" w:leader="none"/>
        </w:tabs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 Прогноз возникновения ЧС: 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На основе полученной информации дежурным специалистом по мониторингу,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0" w:leader="none"/>
        </w:tabs>
        <w:ind w:firstLine="567" w:left="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В связи с прогнозируемыми осадками в виде сильного снега, метелью </w:t>
      </w:r>
      <w:r>
        <w:rPr>
          <w:bCs/>
          <w:iCs/>
          <w:sz w:val="26"/>
          <w:szCs w:val="26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ЧС и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0" w:leader="none"/>
        </w:tabs>
        <w:ind w:firstLine="567" w:left="0"/>
        <w:jc w:val="both"/>
        <w:rPr>
          <w:sz w:val="26"/>
          <w:szCs w:val="26"/>
        </w:rPr>
      </w:pPr>
      <w:r>
        <w:rPr>
          <w:sz w:val="26"/>
          <w:szCs w:val="26"/>
        </w:rPr>
        <w:t>Возможно введение временного ограничения (прекращения) движения транспортных средств на автомобильных дорогах федерального, регионального и муниципального значения.</w:t>
      </w:r>
    </w:p>
    <w:p>
      <w:pPr>
        <w:pStyle w:val="ListParagraph"/>
        <w:numPr>
          <w:ilvl w:val="0"/>
          <w:numId w:val="2"/>
        </w:numPr>
        <w:ind w:firstLine="708" w:left="0"/>
        <w:jc w:val="both"/>
        <w:rPr>
          <w:b/>
          <w:sz w:val="26"/>
          <w:szCs w:val="26"/>
        </w:rPr>
      </w:pPr>
      <w:r>
        <w:rPr>
          <w:sz w:val="26"/>
          <w:szCs w:val="26"/>
        </w:rPr>
        <w:t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0" w:leader="none"/>
        </w:tabs>
        <w:ind w:firstLine="567" w:left="0"/>
        <w:jc w:val="both"/>
        <w:rPr>
          <w:sz w:val="26"/>
          <w:szCs w:val="26"/>
        </w:rPr>
      </w:pPr>
      <w:r>
        <w:rPr>
          <w:bCs/>
          <w:iCs/>
          <w:color w:val="000000"/>
          <w:sz w:val="26"/>
          <w:szCs w:val="26"/>
        </w:rPr>
        <w:t>В результате возрастания снеговой нагрузки, увеличивается риск обрушения кровли зданий с широкопролётными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0" w:leader="none"/>
        </w:tabs>
        <w:ind w:firstLine="567"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связи </w:t>
      </w:r>
      <w:r>
        <w:rPr>
          <w:b/>
          <w:sz w:val="26"/>
          <w:szCs w:val="26"/>
        </w:rPr>
        <w:t>с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изморозью </w:t>
      </w:r>
      <w:r>
        <w:rPr>
          <w:bCs/>
          <w:sz w:val="26"/>
          <w:szCs w:val="26"/>
        </w:rPr>
        <w:t>увеличивается вероятность</w:t>
      </w:r>
      <w:r>
        <w:rPr>
          <w:b/>
          <w:bCs/>
          <w:sz w:val="26"/>
          <w:szCs w:val="26"/>
        </w:rPr>
        <w:t xml:space="preserve"> </w:t>
      </w:r>
      <w:r>
        <w:rPr>
          <w:sz w:val="26"/>
          <w:szCs w:val="26"/>
        </w:rPr>
        <w:t>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связи.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0" w:leader="none"/>
        </w:tabs>
        <w:suppressAutoHyphens w:val="false"/>
        <w:ind w:firstLine="567" w:left="0"/>
        <w:jc w:val="both"/>
        <w:rPr>
          <w:b/>
          <w:sz w:val="26"/>
          <w:szCs w:val="26"/>
        </w:rPr>
      </w:pPr>
      <w:r>
        <w:rPr>
          <w:bCs/>
          <w:iCs/>
          <w:sz w:val="26"/>
          <w:szCs w:val="26"/>
        </w:rPr>
        <w:t xml:space="preserve">В связи с прогнозируемыми </w:t>
      </w:r>
      <w:r>
        <w:rPr>
          <w:b/>
          <w:bCs/>
          <w:iCs/>
          <w:sz w:val="26"/>
          <w:szCs w:val="26"/>
        </w:rPr>
        <w:t>порывами ветра до 24 м/с,</w:t>
      </w:r>
      <w:r>
        <w:rPr>
          <w:bCs/>
          <w:iCs/>
          <w:sz w:val="26"/>
          <w:szCs w:val="26"/>
        </w:rPr>
        <w:t xml:space="preserve"> увеличивается вероятность 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 </w:t>
      </w:r>
      <w:r>
        <w:rPr>
          <w:b/>
          <w:sz w:val="26"/>
          <w:szCs w:val="26"/>
        </w:rPr>
        <w:t>.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связи с низкой температурой воздуха, связанных с авариями на коммунальных системах жизнеобеспечения населения, на объектах и линиях энергосистем (в связи с их перегрузкой).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0" w:leader="none"/>
        </w:tabs>
        <w:ind w:firstLine="567" w:left="0"/>
        <w:jc w:val="both"/>
        <w:rPr>
          <w:sz w:val="26"/>
          <w:szCs w:val="26"/>
        </w:rPr>
      </w:pPr>
      <w:r>
        <w:rPr>
          <w:sz w:val="26"/>
          <w:szCs w:val="26"/>
        </w:rPr>
        <w:t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</w:t>
      </w:r>
    </w:p>
    <w:p>
      <w:pPr>
        <w:pStyle w:val="ListParagraph"/>
        <w:numPr>
          <w:ilvl w:val="0"/>
          <w:numId w:val="3"/>
        </w:numPr>
        <w:ind w:firstLine="567" w:left="0"/>
        <w:jc w:val="both"/>
        <w:rPr>
          <w:rFonts w:eastAsia="SimSun"/>
          <w:sz w:val="26"/>
          <w:szCs w:val="26"/>
        </w:rPr>
      </w:pPr>
      <w:r>
        <w:rPr>
          <w:rFonts w:eastAsia="SimSun"/>
          <w:sz w:val="26"/>
          <w:szCs w:val="26"/>
        </w:rPr>
        <w:t>Сохраняется риск происшествий и гибели людей на водных объектах, провалов людей и техники под лёд.</w:t>
      </w:r>
    </w:p>
    <w:p>
      <w:pPr>
        <w:pStyle w:val="Normal"/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Подробную информацию по погодным условиям и проводимым мероприятиям необходимо уточнять на сайте ГУ МЧС России по Оренбургской области. </w:t>
      </w:r>
    </w:p>
    <w:p>
      <w:pPr>
        <w:pStyle w:val="Normal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tabs>
          <w:tab w:val="clear" w:pos="708"/>
          <w:tab w:val="left" w:pos="851" w:leader="none"/>
        </w:tabs>
        <w:ind w:firstLine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3. Руководителям ТО ФОИВ, ОИВ области, ОМС в целях минимизации последствий и своевременного реагирования на возможные ЧС рекомендую: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Рассмотреть вопрос об изменении режимов функционирования для подчинённых органов управления и сил (Федеральный закон № 68 в редакции от 28.11.2015 г.). В случае изменения режима функционирования информировать ЦУКС Главного управления МЧС России по Оренбургской области, установленным порядком.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 Организовать и провести информирование населения, руководителей объектов экономики, лечебных и оздоровительных учреждений, санаториев-профилакториев, образовательных учреждений о создавшейся обстановке и мерах безопасности.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 Проверить готовность систем оповещения.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Обеспечить готовность аварийно-спасательных формирований, коммунальных и дорожных служб муниципалитетов к реагированию на аварии на объектах жизнеобеспечения. 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Уточнить планы действий по предупреждению и ликвидации ЧС, связанных с неблагоприятными метеорологическими явлениями. 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Провести проверку готовности резервов материальных средств для ликвидации ЧС.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7. Усилить контроль за устойчивой работой объектов связи, энергоснабжения, состоянием объектов ЖКХ.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 Усилить дежурные аварийно-восстановительные бригады, электросетей, линий связи, межрайгаза, дорожно-ремонтного строительного управления, а также объектов ЖКХ.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9. Проверить обеспеченность резервными источниками питания социально-значимых объектов, ТЭЦ, котельных.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10. Проверить готовность системы дублирующих, автономных источников энергоснабжения, в первую очередь, в лечебных учреждениях и критически важных для инфраструктуры экономики объектах.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11. Принять меры по защите окон с наветренной стороны; очистке крыш, широкоформатных конструкций, балконов, лоджий от посторонних предметов; организовать очистку крыш от скопившегося снега и наледи; укреплению ветхих крыш, рекламных щитов, указателей, прекращению погрузочно-разгрузочных работ и работ на высотах, закреплению подъемно-транспортного оборудования с соблюдением техники безопасности.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12. Подготовить к развертыванию, при необходимости, мобильные и стационарные пункты обогрева, пункты временного размещения, пункты питания. 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13. Обеспечить информирование водителей «дальних рейсов» об обстановке на дорогах на территории области и прогнозируемых погодных условиях. 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14. При ухудшении обстановки немедленно информировать ЦУКС Главного управления МЧС России по Оренбургской области.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15. Главам МО Оренбургской области уточнить количество сил и средств муниципального звена для ликвидации возможных чрезвычайных ситуаций, организовать мониторинг автомобильных дорог с привлечением оперативных групп муниципальных образований.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16. Усилить контроль за обстановкой по линии дежурно-диспетчерских служб, обеспечить незамедлительное прохождение информации согласно требованиям постановления Правительства Оренбургской области от 08 февраля 2024 года № 86-пп. </w:t>
      </w:r>
    </w:p>
    <w:sectPr>
      <w:type w:val="nextPage"/>
      <w:pgSz w:w="11906" w:h="16838"/>
      <w:pgMar w:left="1418" w:right="850" w:gutter="0" w:header="0" w:top="709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roman"/>
    <w:pitch w:val="default"/>
  </w:font>
  <w:font w:name="Tahoma">
    <w:charset w:val="01"/>
    <w:family w:val="swiss"/>
    <w:pitch w:val="default"/>
  </w:font>
  <w:font w:name="PT Astra Serif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36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a5fa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 Знак"/>
    <w:qFormat/>
    <w:rsid w:val="00f04f6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Текст выноски Знак"/>
    <w:uiPriority w:val="99"/>
    <w:semiHidden/>
    <w:qFormat/>
    <w:rsid w:val="00f04f65"/>
    <w:rPr>
      <w:rFonts w:ascii="Tahoma" w:hAnsi="Tahoma" w:eastAsia="Times New Roman" w:cs="Tahoma"/>
      <w:sz w:val="16"/>
      <w:szCs w:val="16"/>
      <w:lang w:eastAsia="ru-RU"/>
    </w:rPr>
  </w:style>
  <w:style w:type="character" w:styleId="3" w:customStyle="1">
    <w:name w:val="Основной текст с отступом 3 Знак"/>
    <w:uiPriority w:val="99"/>
    <w:semiHidden/>
    <w:qFormat/>
    <w:rsid w:val="00bc45d8"/>
    <w:rPr>
      <w:rFonts w:ascii="Times New Roman" w:hAnsi="Times New Roman" w:eastAsia="Times New Roman"/>
      <w:sz w:val="16"/>
      <w:szCs w:val="16"/>
    </w:rPr>
  </w:style>
  <w:style w:type="character" w:styleId="2" w:customStyle="1">
    <w:name w:val="Основной текст с отступом 2 Знак"/>
    <w:uiPriority w:val="99"/>
    <w:semiHidden/>
    <w:qFormat/>
    <w:rsid w:val="00e133d8"/>
    <w:rPr>
      <w:rFonts w:ascii="Times New Roman" w:hAnsi="Times New Roman" w:eastAsia="Times New Roman"/>
      <w:sz w:val="24"/>
      <w:szCs w:val="24"/>
    </w:rPr>
  </w:style>
  <w:style w:type="character" w:styleId="Style16" w:customStyle="1">
    <w:name w:val="Основной текст с отступом Знак"/>
    <w:qFormat/>
    <w:rsid w:val="00452d9e"/>
    <w:rPr>
      <w:rFonts w:ascii="Times New Roman" w:hAnsi="Times New Roman" w:eastAsia="Times New Roman"/>
      <w:sz w:val="24"/>
      <w:szCs w:val="24"/>
    </w:rPr>
  </w:style>
  <w:style w:type="paragraph" w:styleId="Style17" w:customStyle="1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Microsoft YaHei" w:cs="Noto Sans Devanagari"/>
      <w:sz w:val="28"/>
      <w:szCs w:val="28"/>
    </w:rPr>
  </w:style>
  <w:style w:type="paragraph" w:styleId="BodyText">
    <w:name w:val="Body Text"/>
    <w:basedOn w:val="Normal"/>
    <w:rsid w:val="00f04f65"/>
    <w:pPr>
      <w:spacing w:before="0" w:after="120"/>
    </w:pPr>
    <w:rPr/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Style18">
    <w:name w:val="Указатель"/>
    <w:basedOn w:val="Normal"/>
    <w:qFormat/>
    <w:pPr>
      <w:suppressLineNumbers/>
    </w:pPr>
    <w:rPr>
      <w:rFonts w:ascii="Times New Roman" w:hAnsi="Times New Roman" w:cs="Lucida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Times New Roman" w:hAnsi="Times New Roman" w:eastAsia="Microsoft YaHei" w:cs="Lucida Sans"/>
      <w:sz w:val="32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Times New Roman" w:hAnsi="Times New Roman" w:cs="Lucida Sans"/>
    </w:rPr>
  </w:style>
  <w:style w:type="paragraph" w:styleId="IndexHeading">
    <w:name w:val="index heading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5" w:customStyle="1">
    <w:name w:val="заголовок 5"/>
    <w:basedOn w:val="Normal"/>
    <w:next w:val="Normal"/>
    <w:uiPriority w:val="99"/>
    <w:qFormat/>
    <w:rsid w:val="00f04f65"/>
    <w:pPr>
      <w:keepNext w:val="true"/>
      <w:jc w:val="center"/>
    </w:pPr>
    <w:rPr>
      <w:b/>
      <w:bCs/>
    </w:rPr>
  </w:style>
  <w:style w:type="paragraph" w:styleId="BalloonText">
    <w:name w:val="Balloon Text"/>
    <w:basedOn w:val="Normal"/>
    <w:uiPriority w:val="99"/>
    <w:semiHidden/>
    <w:unhideWhenUsed/>
    <w:qFormat/>
    <w:rsid w:val="00f04f65"/>
    <w:pPr/>
    <w:rPr>
      <w:rFonts w:ascii="Tahoma" w:hAnsi="Tahoma"/>
      <w:sz w:val="16"/>
      <w:szCs w:val="16"/>
    </w:rPr>
  </w:style>
  <w:style w:type="paragraph" w:styleId="Style19" w:customStyle="1">
    <w:name w:val="Знак Знак Знак Знак Знак Знак Знак Знак Знак Знак"/>
    <w:basedOn w:val="Normal"/>
    <w:qFormat/>
    <w:rsid w:val="00f04f65"/>
    <w:pPr>
      <w:widowControl w:val="false"/>
      <w:spacing w:lineRule="exact" w:line="240" w:before="0" w:after="160"/>
      <w:jc w:val="right"/>
    </w:pPr>
    <w:rPr>
      <w:sz w:val="20"/>
      <w:szCs w:val="20"/>
      <w:lang w:val="en-GB" w:eastAsia="en-US"/>
    </w:rPr>
  </w:style>
  <w:style w:type="paragraph" w:styleId="BodyTextIndent3">
    <w:name w:val="Body Text Indent 3"/>
    <w:basedOn w:val="Normal"/>
    <w:uiPriority w:val="99"/>
    <w:semiHidden/>
    <w:unhideWhenUsed/>
    <w:qFormat/>
    <w:rsid w:val="00bc45d8"/>
    <w:pPr>
      <w:spacing w:before="0" w:after="120"/>
      <w:ind w:left="283"/>
    </w:pPr>
    <w:rPr>
      <w:sz w:val="16"/>
      <w:szCs w:val="16"/>
    </w:rPr>
  </w:style>
  <w:style w:type="paragraph" w:styleId="BodyTextIndent2">
    <w:name w:val="Body Text Indent 2"/>
    <w:basedOn w:val="Normal"/>
    <w:uiPriority w:val="99"/>
    <w:semiHidden/>
    <w:unhideWhenUsed/>
    <w:qFormat/>
    <w:rsid w:val="00e133d8"/>
    <w:pPr>
      <w:spacing w:lineRule="auto" w:line="480" w:before="0" w:after="120"/>
      <w:ind w:left="283"/>
    </w:pPr>
    <w:rPr/>
  </w:style>
  <w:style w:type="paragraph" w:styleId="Style20" w:customStyle="1">
    <w:name w:val="Знак"/>
    <w:basedOn w:val="Normal"/>
    <w:qFormat/>
    <w:rsid w:val="006a5fa2"/>
    <w:pPr>
      <w:widowControl w:val="false"/>
      <w:spacing w:lineRule="exact" w:line="240" w:before="0" w:after="160"/>
      <w:jc w:val="right"/>
    </w:pPr>
    <w:rPr>
      <w:sz w:val="20"/>
      <w:szCs w:val="20"/>
      <w:lang w:val="en-GB" w:eastAsia="en-US"/>
    </w:rPr>
  </w:style>
  <w:style w:type="paragraph" w:styleId="BodyTextIndent">
    <w:name w:val="Body Text Indent"/>
    <w:basedOn w:val="Normal"/>
    <w:rsid w:val="00452d9e"/>
    <w:pPr>
      <w:spacing w:before="0" w:after="120"/>
      <w:ind w:left="283"/>
    </w:pPr>
    <w:rPr/>
  </w:style>
  <w:style w:type="paragraph" w:styleId="NoSpacing">
    <w:name w:val="No Spacing"/>
    <w:uiPriority w:val="1"/>
    <w:qFormat/>
    <w:rsid w:val="00f3705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ListParagraph">
    <w:name w:val="List Paragraph"/>
    <w:basedOn w:val="Normal"/>
    <w:uiPriority w:val="34"/>
    <w:qFormat/>
    <w:rsid w:val="000d4186"/>
    <w:pPr>
      <w:ind w:left="708"/>
    </w:pPr>
    <w:rPr/>
  </w:style>
  <w:style w:type="paragraph" w:styleId="BlockQuotation" w:customStyle="1">
    <w:name w:val="Block Quotation"/>
    <w:basedOn w:val="Normal"/>
    <w:qFormat/>
    <w:rsid w:val="00587339"/>
    <w:pPr>
      <w:widowControl w:val="false"/>
      <w:ind w:firstLine="851" w:left="567" w:right="-2"/>
      <w:jc w:val="both"/>
      <w:textAlignment w:val="baseline"/>
    </w:pPr>
    <w:rPr>
      <w:sz w:val="28"/>
      <w:szCs w:val="20"/>
    </w:rPr>
  </w:style>
  <w:style w:type="numbering" w:styleId="user2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9D655-9676-4ED1-9105-F6BA82CA4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Application>LibreOffice/25.2.7.2$Windows_X86_64 LibreOffice_project/5cbfd1ab6520636bb5f7b99185aa69bd7456825d</Application>
  <AppVersion>15.0000</AppVersion>
  <Pages>3</Pages>
  <Words>750</Words>
  <Characters>5756</Characters>
  <CharactersWithSpaces>6498</CharactersWithSpaces>
  <Paragraphs>38</Paragraphs>
  <Company>***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2025-01-08T09:40:00Z</dcterms:created>
  <dc:creator>***</dc:creator>
  <dc:description/>
  <dc:language>ru-RU</dc:language>
  <cp:lastModifiedBy/>
  <cp:lastPrinted>2024-07-07T09:49:00Z</cp:lastPrinted>
  <dcterms:modified xsi:type="dcterms:W3CDTF">2026-01-04T15:11:23Z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